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12" w:rsidRDefault="00233012" w:rsidP="00233012">
      <w:pPr>
        <w:rPr>
          <w:rFonts w:ascii="Century Gothic" w:hAnsi="Century Gothic" w:cs="Arial"/>
          <w:sz w:val="16"/>
          <w:szCs w:val="16"/>
        </w:rPr>
      </w:pPr>
    </w:p>
    <w:p w:rsidR="00233012" w:rsidRDefault="00233012" w:rsidP="00233012">
      <w:pPr>
        <w:rPr>
          <w:rFonts w:ascii="Century Gothic" w:hAnsi="Century Gothic" w:cs="Arial"/>
          <w:sz w:val="16"/>
          <w:szCs w:val="16"/>
        </w:rPr>
      </w:pPr>
    </w:p>
    <w:p w:rsidR="00233012" w:rsidRDefault="00233012" w:rsidP="00233012">
      <w:pPr>
        <w:rPr>
          <w:rFonts w:ascii="Century Gothic" w:hAnsi="Century Gothic" w:cs="Arial"/>
          <w:sz w:val="16"/>
          <w:szCs w:val="16"/>
        </w:rPr>
      </w:pPr>
    </w:p>
    <w:p w:rsidR="00233012" w:rsidRPr="007C54CF" w:rsidRDefault="00233012" w:rsidP="00233012">
      <w:pPr>
        <w:pStyle w:val="Textoindependiente"/>
        <w:rPr>
          <w:rFonts w:ascii="Century Gothic" w:hAnsi="Century Gothic" w:cs="Courier New"/>
          <w:sz w:val="16"/>
          <w:szCs w:val="16"/>
        </w:rPr>
      </w:pPr>
      <w:r>
        <w:rPr>
          <w:rFonts w:ascii="Century Gothic" w:hAnsi="Century Gothic" w:cs="Courier New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-470535</wp:posOffset>
                </wp:positionV>
                <wp:extent cx="2073275" cy="318770"/>
                <wp:effectExtent l="14605" t="7620" r="762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12" w:rsidRPr="003022A7" w:rsidRDefault="00233012" w:rsidP="00233012">
                            <w:pPr>
                              <w:rPr>
                                <w:b/>
                                <w:sz w:val="6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val="es-BO"/>
                              </w:rPr>
                              <w:t>SUBSISTEMA DE DOTACION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50.6pt;margin-top:-37.05pt;width:163.2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" strokeweight="1pt">
                <v:textbox>
                  <w:txbxContent>
                    <w:p w:rsidR="00233012" w:rsidRPr="003022A7" w:rsidRDefault="00233012" w:rsidP="00233012">
                      <w:pPr>
                        <w:rPr>
                          <w:b/>
                          <w:sz w:val="6"/>
                          <w:lang w:val="es-BO"/>
                        </w:rPr>
                      </w:pPr>
                      <w:r>
                        <w:rPr>
                          <w:b/>
                          <w:sz w:val="14"/>
                          <w:lang w:val="es-BO"/>
                        </w:rPr>
                        <w:t>SUBSISTEMA DE DOTACION DE PERSONAL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urier New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-470535</wp:posOffset>
                </wp:positionV>
                <wp:extent cx="2674620" cy="439420"/>
                <wp:effectExtent l="8255" t="7620" r="1270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12" w:rsidRPr="003022A7" w:rsidRDefault="00233012" w:rsidP="00233012">
                            <w:pPr>
                              <w:rPr>
                                <w:b/>
                                <w:sz w:val="6"/>
                                <w:lang w:val="es-BO"/>
                              </w:rPr>
                            </w:pPr>
                            <w:r w:rsidRPr="003022A7">
                              <w:rPr>
                                <w:b/>
                                <w:sz w:val="14"/>
                                <w:lang w:val="es-BO"/>
                              </w:rPr>
                              <w:t>MINISTERIO DE EDUCACION</w:t>
                            </w:r>
                            <w:r w:rsidRPr="003022A7">
                              <w:rPr>
                                <w:b/>
                                <w:sz w:val="14"/>
                                <w:lang w:val="es-BO"/>
                              </w:rPr>
                              <w:br/>
                              <w:t>DIRECCION GENERAL DE ASUNTOS ADMINISTRATIVOS</w:t>
                            </w:r>
                            <w:r w:rsidRPr="003022A7">
                              <w:rPr>
                                <w:b/>
                                <w:sz w:val="14"/>
                                <w:lang w:val="es-BO"/>
                              </w:rPr>
                              <w:br/>
                              <w:t>UNIDAD DE RECURSOS HUMANOS Y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4.9pt;margin-top:-37.05pt;width:210.6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" strokeweight="1pt">
                <v:textbox>
                  <w:txbxContent>
                    <w:p w:rsidR="00233012" w:rsidRPr="003022A7" w:rsidRDefault="00233012" w:rsidP="00233012">
                      <w:pPr>
                        <w:rPr>
                          <w:b/>
                          <w:sz w:val="6"/>
                          <w:lang w:val="es-BO"/>
                        </w:rPr>
                      </w:pPr>
                      <w:r w:rsidRPr="003022A7">
                        <w:rPr>
                          <w:b/>
                          <w:sz w:val="14"/>
                          <w:lang w:val="es-BO"/>
                        </w:rPr>
                        <w:t>MINISTERIO DE EDUCACION</w:t>
                      </w:r>
                      <w:r w:rsidRPr="003022A7">
                        <w:rPr>
                          <w:b/>
                          <w:sz w:val="14"/>
                          <w:lang w:val="es-BO"/>
                        </w:rPr>
                        <w:br/>
                        <w:t>DIRECCION GENERAL DE ASUNTOS ADMINISTRATIVOS</w:t>
                      </w:r>
                      <w:r w:rsidRPr="003022A7">
                        <w:rPr>
                          <w:b/>
                          <w:sz w:val="14"/>
                          <w:lang w:val="es-BO"/>
                        </w:rPr>
                        <w:br/>
                        <w:t>UNIDAD DE RECURSOS HUMANOS Y DO.</w:t>
                      </w:r>
                    </w:p>
                  </w:txbxContent>
                </v:textbox>
              </v:shape>
            </w:pict>
          </mc:Fallback>
        </mc:AlternateContent>
      </w:r>
    </w:p>
    <w:p w:rsidR="00233012" w:rsidRPr="007C54CF" w:rsidRDefault="00233012" w:rsidP="00233012">
      <w:pPr>
        <w:pStyle w:val="Textoindependiente"/>
        <w:rPr>
          <w:rFonts w:ascii="Century Gothic" w:hAnsi="Century Gothic" w:cs="Courier New"/>
          <w:sz w:val="16"/>
          <w:szCs w:val="16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F131" wp14:editId="538DD20C">
                <wp:simplePos x="0" y="0"/>
                <wp:positionH relativeFrom="column">
                  <wp:posOffset>224790</wp:posOffset>
                </wp:positionH>
                <wp:positionV relativeFrom="paragraph">
                  <wp:posOffset>1905</wp:posOffset>
                </wp:positionV>
                <wp:extent cx="5029200" cy="66675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667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12" w:rsidRDefault="00233012" w:rsidP="00233012">
                            <w:pPr>
                              <w:pStyle w:val="Ttulo1"/>
                              <w:jc w:val="center"/>
                            </w:pPr>
                            <w:r>
                              <w:t>CONVOCATORIA PÚBLICA INTERNA Y EXTERNA  001/2017</w:t>
                            </w:r>
                          </w:p>
                          <w:p w:rsidR="00233012" w:rsidRDefault="00233012" w:rsidP="00233012">
                            <w:pPr>
                              <w:pStyle w:val="Ttulo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REQUERIMIENTO DE PERSONAL – PUESTOS  DE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17.7pt;margin-top:.15pt;width:39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" fillcolor="#fcf">
                <v:textbox>
                  <w:txbxContent>
                    <w:p w:rsidR="00233012" w:rsidRDefault="00233012" w:rsidP="00233012">
                      <w:pPr>
                        <w:pStyle w:val="Ttulo1"/>
                        <w:jc w:val="center"/>
                      </w:pPr>
                      <w:r>
                        <w:t>CONVOCATORIA PÚBLICA INTERNA Y EXTERNA  001/2017</w:t>
                      </w:r>
                    </w:p>
                    <w:p w:rsidR="00233012" w:rsidRDefault="00233012" w:rsidP="00233012">
                      <w:pPr>
                        <w:pStyle w:val="Ttulo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REQUERIMIENTO DE PERSONAL – PUESTOS  DE CARRERA</w:t>
                      </w:r>
                    </w:p>
                  </w:txbxContent>
                </v:textbox>
              </v:shape>
            </w:pict>
          </mc:Fallback>
        </mc:AlternateContent>
      </w:r>
    </w:p>
    <w:p w:rsidR="00233012" w:rsidRDefault="00233012" w:rsidP="00233012">
      <w:pPr>
        <w:pStyle w:val="Textoindependiente"/>
        <w:jc w:val="center"/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pStyle w:val="Textoindependiente"/>
        <w:jc w:val="center"/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jc w:val="both"/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jc w:val="both"/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El Mi</w:t>
      </w:r>
      <w:r>
        <w:rPr>
          <w:rFonts w:ascii="Century Gothic" w:hAnsi="Century Gothic" w:cs="Courier New"/>
          <w:sz w:val="20"/>
          <w:szCs w:val="20"/>
        </w:rPr>
        <w:t>nisterio de Educación</w:t>
      </w:r>
      <w:r w:rsidRPr="007C54CF">
        <w:rPr>
          <w:rFonts w:ascii="Century Gothic" w:hAnsi="Century Gothic" w:cs="Courier New"/>
          <w:sz w:val="20"/>
          <w:szCs w:val="20"/>
        </w:rPr>
        <w:t>, dando cu</w:t>
      </w:r>
      <w:bookmarkStart w:id="0" w:name="_GoBack"/>
      <w:bookmarkEnd w:id="0"/>
      <w:r w:rsidRPr="007C54CF">
        <w:rPr>
          <w:rFonts w:ascii="Century Gothic" w:hAnsi="Century Gothic" w:cs="Courier New"/>
          <w:sz w:val="20"/>
          <w:szCs w:val="20"/>
        </w:rPr>
        <w:t>mplimiento a la Ley No 2027 del Estatuto del Funcionario Público y las Normas Básicas del Sistema de Administración de Personal, emite el siguiente requerimiento de personal.</w:t>
      </w:r>
    </w:p>
    <w:p w:rsidR="00233012" w:rsidRPr="007C54CF" w:rsidRDefault="00233012" w:rsidP="00233012">
      <w:pPr>
        <w:jc w:val="both"/>
        <w:rPr>
          <w:rFonts w:ascii="Century Gothic" w:hAnsi="Century Gothic" w:cs="Courier New"/>
          <w:sz w:val="20"/>
          <w:szCs w:val="2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377"/>
        <w:gridCol w:w="1258"/>
      </w:tblGrid>
      <w:tr w:rsidR="00233012" w:rsidRPr="007C54CF" w:rsidTr="00AA4315">
        <w:trPr>
          <w:trHeight w:val="4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3012" w:rsidRPr="007C54CF" w:rsidRDefault="00233012" w:rsidP="00AA4315">
            <w:pPr>
              <w:jc w:val="center"/>
              <w:rPr>
                <w:rFonts w:ascii="Century Gothic" w:eastAsia="Batang" w:hAnsi="Century Gothic" w:cs="Arial"/>
                <w:b/>
                <w:bCs/>
                <w:sz w:val="18"/>
                <w:szCs w:val="18"/>
              </w:rPr>
            </w:pPr>
            <w:r w:rsidRPr="007C54CF">
              <w:rPr>
                <w:rFonts w:ascii="Century Gothic" w:eastAsia="Batang" w:hAnsi="Century Gothic" w:cs="Arial"/>
                <w:b/>
                <w:bCs/>
                <w:sz w:val="18"/>
                <w:szCs w:val="18"/>
              </w:rPr>
              <w:t>Código de Referencia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3012" w:rsidRPr="00775E56" w:rsidRDefault="00233012" w:rsidP="00AA4315">
            <w:pPr>
              <w:pStyle w:val="Ttulo3"/>
              <w:jc w:val="center"/>
              <w:rPr>
                <w:rFonts w:ascii="Century Gothic" w:eastAsia="Batang" w:hAnsi="Century Gothic"/>
                <w:sz w:val="18"/>
                <w:szCs w:val="18"/>
              </w:rPr>
            </w:pPr>
            <w:r w:rsidRPr="00775E56">
              <w:rPr>
                <w:rFonts w:ascii="Century Gothic" w:eastAsia="Batang" w:hAnsi="Century Gothic"/>
                <w:sz w:val="18"/>
                <w:szCs w:val="18"/>
              </w:rPr>
              <w:t>Cargo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3012" w:rsidRPr="007C54CF" w:rsidRDefault="00233012" w:rsidP="00AA4315">
            <w:pPr>
              <w:jc w:val="center"/>
              <w:rPr>
                <w:rFonts w:ascii="Century Gothic" w:eastAsia="Batang" w:hAnsi="Century Gothic" w:cs="Arial"/>
                <w:b/>
                <w:bCs/>
                <w:sz w:val="18"/>
                <w:szCs w:val="18"/>
              </w:rPr>
            </w:pPr>
            <w:r w:rsidRPr="007C54CF">
              <w:rPr>
                <w:rFonts w:ascii="Century Gothic" w:eastAsia="Batang" w:hAnsi="Century Gothic" w:cs="Arial"/>
                <w:b/>
                <w:bCs/>
                <w:sz w:val="18"/>
                <w:szCs w:val="18"/>
              </w:rPr>
              <w:t>No de vacantes</w:t>
            </w:r>
          </w:p>
        </w:tc>
      </w:tr>
      <w:tr w:rsidR="00233012" w:rsidRPr="007C54CF" w:rsidTr="00AA4315">
        <w:trPr>
          <w:cantSplit/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012" w:rsidRPr="007C54CF" w:rsidRDefault="00233012" w:rsidP="00AA4315">
            <w:pPr>
              <w:jc w:val="center"/>
              <w:rPr>
                <w:rFonts w:ascii="Century Gothic" w:eastAsia="Batang" w:hAnsi="Century Gothic" w:cs="Arial"/>
                <w:b/>
                <w:bCs/>
                <w:sz w:val="10"/>
                <w:szCs w:val="10"/>
              </w:rPr>
            </w:pPr>
          </w:p>
        </w:tc>
      </w:tr>
      <w:tr w:rsidR="00233012" w:rsidRPr="007C54CF" w:rsidTr="00AA4315">
        <w:trPr>
          <w:cantSplit/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33012" w:rsidRPr="007C54CF" w:rsidRDefault="00233012" w:rsidP="00AA4315">
            <w:pPr>
              <w:jc w:val="center"/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</w:rPr>
              <w:t xml:space="preserve"> </w:t>
            </w:r>
            <w:r w:rsidRPr="007C54CF">
              <w:rPr>
                <w:rFonts w:ascii="Century Gothic" w:eastAsia="Batang" w:hAnsi="Century Gothic" w:cs="Arial"/>
                <w:b/>
                <w:sz w:val="18"/>
                <w:szCs w:val="18"/>
              </w:rPr>
              <w:t xml:space="preserve">Unidad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</w:rPr>
              <w:t>Financiera</w:t>
            </w:r>
          </w:p>
        </w:tc>
      </w:tr>
      <w:tr w:rsidR="00233012" w:rsidRPr="007C54CF" w:rsidTr="00AA4315">
        <w:trPr>
          <w:cantSplit/>
          <w:trHeight w:val="40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12" w:rsidRPr="007C54CF" w:rsidRDefault="00233012" w:rsidP="00AA4315">
            <w:pPr>
              <w:jc w:val="center"/>
              <w:rPr>
                <w:rFonts w:ascii="Century Gothic" w:eastAsia="Batang" w:hAnsi="Century Gothic" w:cs="Arial"/>
                <w:sz w:val="18"/>
                <w:szCs w:val="18"/>
              </w:rPr>
            </w:pPr>
            <w:r>
              <w:rPr>
                <w:rFonts w:ascii="Century Gothic" w:eastAsia="Batang" w:hAnsi="Century Gothic" w:cs="Arial"/>
                <w:sz w:val="18"/>
                <w:szCs w:val="18"/>
              </w:rPr>
              <w:t>001/2017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12" w:rsidRPr="008C3CAC" w:rsidRDefault="00233012" w:rsidP="00AA4315">
            <w:pPr>
              <w:jc w:val="center"/>
              <w:rPr>
                <w:rFonts w:ascii="Century Gothic" w:eastAsia="Batang" w:hAnsi="Century Gothic" w:cs="Arial"/>
                <w:caps/>
                <w:sz w:val="18"/>
                <w:szCs w:val="18"/>
              </w:rPr>
            </w:pPr>
            <w:r>
              <w:rPr>
                <w:rFonts w:ascii="Century Gothic" w:eastAsia="Batang" w:hAnsi="Century Gothic" w:cs="Arial"/>
                <w:caps/>
                <w:sz w:val="18"/>
                <w:szCs w:val="18"/>
              </w:rPr>
              <w:t xml:space="preserve">jefe de unidad ii de auditoria interna              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12" w:rsidRPr="007C54CF" w:rsidRDefault="00233012" w:rsidP="00AA4315">
            <w:pPr>
              <w:jc w:val="center"/>
              <w:rPr>
                <w:rFonts w:ascii="Century Gothic" w:eastAsia="Batang" w:hAnsi="Century Gothic" w:cs="Arial"/>
                <w:sz w:val="18"/>
                <w:szCs w:val="18"/>
              </w:rPr>
            </w:pPr>
            <w:r>
              <w:rPr>
                <w:rFonts w:ascii="Century Gothic" w:eastAsia="Batang" w:hAnsi="Century Gothic" w:cs="Arial"/>
                <w:sz w:val="18"/>
                <w:szCs w:val="18"/>
              </w:rPr>
              <w:t>1</w:t>
            </w:r>
          </w:p>
        </w:tc>
      </w:tr>
    </w:tbl>
    <w:p w:rsidR="00233012" w:rsidRPr="007C54CF" w:rsidRDefault="00233012" w:rsidP="00233012">
      <w:pPr>
        <w:rPr>
          <w:rFonts w:ascii="Century Gothic" w:hAnsi="Century Gothic" w:cs="Courier New"/>
          <w:sz w:val="20"/>
          <w:szCs w:val="20"/>
        </w:rPr>
      </w:pPr>
    </w:p>
    <w:p w:rsidR="00233012" w:rsidRDefault="00233012" w:rsidP="00233012">
      <w:pPr>
        <w:pStyle w:val="Ttulo2"/>
        <w:rPr>
          <w:rFonts w:ascii="Century Gothic" w:hAnsi="Century Gothic" w:cs="Courier New"/>
          <w:szCs w:val="20"/>
          <w:u w:val="single"/>
        </w:rPr>
      </w:pPr>
    </w:p>
    <w:p w:rsidR="00233012" w:rsidRPr="007C54CF" w:rsidRDefault="00233012" w:rsidP="00233012">
      <w:pPr>
        <w:pStyle w:val="Ttulo2"/>
        <w:rPr>
          <w:rFonts w:ascii="Century Gothic" w:hAnsi="Century Gothic" w:cs="Courier New"/>
          <w:szCs w:val="20"/>
          <w:u w:val="single"/>
        </w:rPr>
      </w:pPr>
      <w:r w:rsidRPr="007C54CF">
        <w:rPr>
          <w:rFonts w:ascii="Century Gothic" w:hAnsi="Century Gothic" w:cs="Courier New"/>
          <w:szCs w:val="20"/>
          <w:u w:val="single"/>
        </w:rPr>
        <w:t>Instrucciones para la postulación</w:t>
      </w:r>
    </w:p>
    <w:p w:rsidR="00233012" w:rsidRPr="007C54CF" w:rsidRDefault="00233012" w:rsidP="00233012">
      <w:pPr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numPr>
          <w:ilvl w:val="0"/>
          <w:numId w:val="1"/>
        </w:numPr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 xml:space="preserve">Revisar los requisitos en la página web:  </w:t>
      </w:r>
      <w:hyperlink r:id="rId6" w:history="1">
        <w:r w:rsidRPr="001A6861">
          <w:rPr>
            <w:rStyle w:val="Hipervnculo"/>
            <w:rFonts w:ascii="Century Gothic" w:hAnsi="Century Gothic" w:cs="Courier New"/>
            <w:sz w:val="20"/>
            <w:szCs w:val="20"/>
          </w:rPr>
          <w:t>www.minedu.go</w:t>
        </w:r>
        <w:r w:rsidRPr="001A6861">
          <w:rPr>
            <w:rStyle w:val="Hipervnculo"/>
            <w:rFonts w:ascii="Century Gothic" w:hAnsi="Century Gothic" w:cs="Courier New"/>
            <w:sz w:val="20"/>
            <w:szCs w:val="20"/>
          </w:rPr>
          <w:t>b</w:t>
        </w:r>
        <w:r w:rsidRPr="001A6861">
          <w:rPr>
            <w:rStyle w:val="Hipervnculo"/>
            <w:rFonts w:ascii="Century Gothic" w:hAnsi="Century Gothic" w:cs="Courier New"/>
            <w:sz w:val="20"/>
            <w:szCs w:val="20"/>
          </w:rPr>
          <w:t>.bo</w:t>
        </w:r>
      </w:hyperlink>
    </w:p>
    <w:p w:rsidR="00233012" w:rsidRPr="007C54CF" w:rsidRDefault="00233012" w:rsidP="00233012">
      <w:pPr>
        <w:numPr>
          <w:ilvl w:val="0"/>
          <w:numId w:val="1"/>
        </w:numPr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Llenar y firmar el modelo de hoja de vida de acuerdo a requisitos.</w:t>
      </w:r>
    </w:p>
    <w:p w:rsidR="00233012" w:rsidRPr="007C54CF" w:rsidRDefault="00233012" w:rsidP="00233012">
      <w:pPr>
        <w:numPr>
          <w:ilvl w:val="0"/>
          <w:numId w:val="1"/>
        </w:numPr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Adjuntar fotocopias simples de los documentos que acreditan la información descrita en la hoja de vida.</w:t>
      </w:r>
    </w:p>
    <w:p w:rsidR="00233012" w:rsidRPr="007C54CF" w:rsidRDefault="00233012" w:rsidP="00233012">
      <w:pPr>
        <w:numPr>
          <w:ilvl w:val="0"/>
          <w:numId w:val="1"/>
        </w:numPr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Remitir la información citada en sobre cerrado a la casilla 3116, hasta el día</w:t>
      </w:r>
      <w:r>
        <w:rPr>
          <w:rFonts w:ascii="Century Gothic" w:hAnsi="Century Gothic" w:cs="Courier New"/>
          <w:sz w:val="20"/>
          <w:szCs w:val="20"/>
        </w:rPr>
        <w:t xml:space="preserve"> lunes</w:t>
      </w:r>
      <w:r w:rsidRPr="007C54CF">
        <w:rPr>
          <w:rFonts w:ascii="Century Gothic" w:hAnsi="Century Gothic" w:cs="Courier New"/>
          <w:sz w:val="20"/>
          <w:szCs w:val="20"/>
        </w:rPr>
        <w:t xml:space="preserve"> </w:t>
      </w:r>
      <w:r>
        <w:rPr>
          <w:rFonts w:ascii="Century Gothic" w:hAnsi="Century Gothic" w:cs="Courier New"/>
          <w:b/>
          <w:sz w:val="20"/>
          <w:szCs w:val="20"/>
        </w:rPr>
        <w:t xml:space="preserve">17 de abril de 2017 </w:t>
      </w:r>
      <w:r w:rsidRPr="007C54CF">
        <w:rPr>
          <w:rFonts w:ascii="Century Gothic" w:hAnsi="Century Gothic" w:cs="Courier New"/>
          <w:sz w:val="20"/>
          <w:szCs w:val="20"/>
        </w:rPr>
        <w:t>bajo el siguiente rótulo:</w:t>
      </w: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Señores:</w:t>
      </w: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 xml:space="preserve">Unidad de Recursos Humanos y Desarrollo Organizacional </w:t>
      </w: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Mi</w:t>
      </w:r>
      <w:r>
        <w:rPr>
          <w:rFonts w:ascii="Century Gothic" w:hAnsi="Century Gothic" w:cs="Courier New"/>
          <w:sz w:val="20"/>
          <w:szCs w:val="20"/>
        </w:rPr>
        <w:t>nisterio de Educación</w:t>
      </w: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Casilla No 3116</w:t>
      </w: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 xml:space="preserve">Convocatoria Pública </w:t>
      </w:r>
      <w:proofErr w:type="gramStart"/>
      <w:r w:rsidRPr="007C54CF">
        <w:rPr>
          <w:rFonts w:ascii="Century Gothic" w:hAnsi="Century Gothic" w:cs="Courier New"/>
          <w:sz w:val="20"/>
          <w:szCs w:val="20"/>
        </w:rPr>
        <w:t>No .................</w:t>
      </w:r>
      <w:proofErr w:type="gramEnd"/>
    </w:p>
    <w:p w:rsidR="00233012" w:rsidRPr="007C54CF" w:rsidRDefault="00233012" w:rsidP="00233012">
      <w:pPr>
        <w:pStyle w:val="Textoindependiente"/>
        <w:ind w:left="1416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Código de Referencia y cargo:............</w:t>
      </w:r>
    </w:p>
    <w:p w:rsidR="00233012" w:rsidRPr="007C54CF" w:rsidRDefault="00233012" w:rsidP="00233012">
      <w:pPr>
        <w:ind w:left="1416"/>
        <w:jc w:val="both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Presente.-</w:t>
      </w:r>
    </w:p>
    <w:p w:rsidR="00233012" w:rsidRPr="007C54CF" w:rsidRDefault="00233012" w:rsidP="00233012">
      <w:pPr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rPr>
          <w:rFonts w:ascii="Century Gothic" w:hAnsi="Century Gothic" w:cs="Courier New"/>
          <w:sz w:val="20"/>
          <w:szCs w:val="20"/>
        </w:rPr>
      </w:pPr>
    </w:p>
    <w:p w:rsidR="00233012" w:rsidRPr="007C54CF" w:rsidRDefault="00233012" w:rsidP="00233012">
      <w:pPr>
        <w:jc w:val="center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Unidad de Recursos Humanos y DO</w:t>
      </w:r>
    </w:p>
    <w:p w:rsidR="00233012" w:rsidRPr="007C54CF" w:rsidRDefault="00233012" w:rsidP="00233012">
      <w:pPr>
        <w:pStyle w:val="Textoindependiente"/>
        <w:jc w:val="center"/>
        <w:rPr>
          <w:rFonts w:ascii="Century Gothic" w:hAnsi="Century Gothic" w:cs="Courier New"/>
          <w:sz w:val="20"/>
          <w:szCs w:val="20"/>
        </w:rPr>
      </w:pPr>
      <w:r w:rsidRPr="007C54CF">
        <w:rPr>
          <w:rFonts w:ascii="Century Gothic" w:hAnsi="Century Gothic" w:cs="Courier New"/>
          <w:sz w:val="20"/>
          <w:szCs w:val="20"/>
        </w:rPr>
        <w:t>La Paz, Bolivia</w:t>
      </w:r>
    </w:p>
    <w:p w:rsidR="00233012" w:rsidRPr="007C54CF" w:rsidRDefault="00233012" w:rsidP="00233012"/>
    <w:p w:rsidR="00233012" w:rsidRPr="007C54CF" w:rsidRDefault="00233012" w:rsidP="00233012"/>
    <w:p w:rsidR="00233012" w:rsidRDefault="00233012" w:rsidP="00233012">
      <w:pPr>
        <w:rPr>
          <w:rFonts w:ascii="Century Gothic" w:hAnsi="Century Gothic" w:cs="Arial"/>
          <w:sz w:val="16"/>
          <w:szCs w:val="16"/>
        </w:rPr>
      </w:pPr>
    </w:p>
    <w:p w:rsidR="00233012" w:rsidRDefault="00233012" w:rsidP="00233012">
      <w:pPr>
        <w:rPr>
          <w:rFonts w:ascii="Century Gothic" w:hAnsi="Century Gothic" w:cs="Arial"/>
          <w:sz w:val="16"/>
          <w:szCs w:val="16"/>
        </w:rPr>
      </w:pPr>
    </w:p>
    <w:p w:rsidR="00A01ED9" w:rsidRDefault="00233012"/>
    <w:sectPr w:rsidR="00A01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976"/>
    <w:multiLevelType w:val="hybridMultilevel"/>
    <w:tmpl w:val="CB448130"/>
    <w:lvl w:ilvl="0" w:tplc="A54026A6">
      <w:start w:val="1"/>
      <w:numFmt w:val="bullet"/>
      <w:lvlText w:val=""/>
      <w:lvlJc w:val="left"/>
      <w:pPr>
        <w:tabs>
          <w:tab w:val="num" w:pos="530"/>
        </w:tabs>
        <w:ind w:left="530" w:hanging="53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12"/>
    <w:rsid w:val="00233012"/>
    <w:rsid w:val="00E40A7F"/>
    <w:rsid w:val="00E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301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233012"/>
    <w:pPr>
      <w:keepNext/>
      <w:ind w:left="1416" w:firstLine="708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330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330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330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330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3301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2330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23301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2330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233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301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233012"/>
    <w:pPr>
      <w:keepNext/>
      <w:ind w:left="1416" w:firstLine="708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330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330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330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330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3301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2330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23301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2330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23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Caballero Herrera</dc:creator>
  <cp:lastModifiedBy>Carla Caballero Herrera</cp:lastModifiedBy>
  <cp:revision>1</cp:revision>
  <dcterms:created xsi:type="dcterms:W3CDTF">2017-04-06T20:56:00Z</dcterms:created>
  <dcterms:modified xsi:type="dcterms:W3CDTF">2017-04-06T20:57:00Z</dcterms:modified>
</cp:coreProperties>
</file>