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D6" w:rsidRPr="00382292" w:rsidRDefault="007B6CD6" w:rsidP="007B6CD6">
      <w:pPr>
        <w:spacing w:after="0"/>
        <w:jc w:val="center"/>
        <w:rPr>
          <w:b/>
          <w:noProof/>
          <w:sz w:val="18"/>
          <w:szCs w:val="18"/>
          <w:lang w:val="es-ES"/>
        </w:rPr>
      </w:pPr>
      <w:r w:rsidRPr="003A042B">
        <w:rPr>
          <w:b/>
          <w:noProof/>
          <w:sz w:val="22"/>
          <w:szCs w:val="18"/>
          <w:lang w:val="es-ES"/>
        </w:rPr>
        <w:t>ANEXO 3    FORMATO PARA LA SOLICITUD DE EQUI</w:t>
      </w:r>
      <w:bookmarkStart w:id="0" w:name="_GoBack"/>
      <w:bookmarkEnd w:id="0"/>
      <w:r w:rsidRPr="003A042B">
        <w:rPr>
          <w:b/>
          <w:noProof/>
          <w:sz w:val="22"/>
          <w:szCs w:val="18"/>
          <w:lang w:val="es-ES"/>
        </w:rPr>
        <w:t>POS  DE LOS INSTITUTOS GANADORES</w:t>
      </w:r>
    </w:p>
    <w:tbl>
      <w:tblPr>
        <w:tblW w:w="10505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42"/>
        <w:gridCol w:w="283"/>
        <w:gridCol w:w="706"/>
        <w:gridCol w:w="3122"/>
        <w:gridCol w:w="705"/>
        <w:gridCol w:w="1563"/>
        <w:gridCol w:w="708"/>
        <w:gridCol w:w="610"/>
        <w:gridCol w:w="1496"/>
      </w:tblGrid>
      <w:tr w:rsidR="007B6CD6" w:rsidRPr="00A8557E" w:rsidTr="00C44C40">
        <w:trPr>
          <w:trHeight w:val="320"/>
          <w:jc w:val="center"/>
        </w:trPr>
        <w:tc>
          <w:tcPr>
            <w:tcW w:w="612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s-BO"/>
              </w:rPr>
            </w:pPr>
            <w:r w:rsidRPr="006D4B3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s-BO"/>
              </w:rPr>
              <w:t>Definido por la entidad convocante</w:t>
            </w:r>
          </w:p>
        </w:tc>
        <w:tc>
          <w:tcPr>
            <w:tcW w:w="15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18"/>
                <w:lang w:val="es-BO"/>
              </w:rPr>
            </w:pPr>
            <w:r w:rsidRPr="006D4B30">
              <w:rPr>
                <w:rFonts w:ascii="Cambria" w:eastAsia="Times New Roman" w:hAnsi="Cambria" w:cs="Calibri"/>
                <w:b/>
                <w:bCs/>
                <w:color w:val="FFFFFF" w:themeColor="background1"/>
                <w:sz w:val="18"/>
                <w:lang w:val="es-BO"/>
              </w:rPr>
              <w:t>Para ser llenado por el proponente</w:t>
            </w:r>
          </w:p>
        </w:tc>
        <w:tc>
          <w:tcPr>
            <w:tcW w:w="281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18"/>
                <w:szCs w:val="24"/>
                <w:lang w:val="es-BO"/>
              </w:rPr>
            </w:pPr>
            <w:r w:rsidRPr="006D4B30">
              <w:rPr>
                <w:rFonts w:ascii="Cambria" w:eastAsia="Times New Roman" w:hAnsi="Cambria" w:cs="Calibri"/>
                <w:b/>
                <w:bCs/>
                <w:color w:val="FFFFFF" w:themeColor="background1"/>
                <w:sz w:val="18"/>
                <w:szCs w:val="24"/>
                <w:lang w:val="es-BO"/>
              </w:rPr>
              <w:t>Para la calificación de la entidad</w:t>
            </w:r>
          </w:p>
        </w:tc>
      </w:tr>
      <w:tr w:rsidR="007B6CD6" w:rsidRPr="00A8557E" w:rsidTr="00C44C40">
        <w:trPr>
          <w:trHeight w:val="184"/>
          <w:jc w:val="center"/>
        </w:trPr>
        <w:tc>
          <w:tcPr>
            <w:tcW w:w="2301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9D02C4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CARACTERÍSTICAS SOLICITADAS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02C4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Característica</w:t>
            </w:r>
            <w:proofErr w:type="spellEnd"/>
            <w:r w:rsidRPr="009D02C4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2C4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solicitada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000000" w:themeFill="text1"/>
            <w:vAlign w:val="center"/>
            <w:hideMark/>
          </w:tcPr>
          <w:p w:rsidR="007B6CD6" w:rsidRPr="00806B15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806B1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18"/>
                <w:szCs w:val="18"/>
              </w:rPr>
              <w:t>Característica</w:t>
            </w:r>
            <w:proofErr w:type="spellEnd"/>
            <w:r w:rsidRPr="00806B1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806B1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18"/>
                <w:szCs w:val="18"/>
              </w:rPr>
              <w:t>ofertada</w:t>
            </w:r>
            <w:proofErr w:type="spellEnd"/>
          </w:p>
        </w:tc>
        <w:tc>
          <w:tcPr>
            <w:tcW w:w="131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806B15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806B1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18"/>
                <w:szCs w:val="18"/>
              </w:rPr>
              <w:t>Cumple</w:t>
            </w:r>
            <w:proofErr w:type="spellEnd"/>
          </w:p>
        </w:tc>
        <w:tc>
          <w:tcPr>
            <w:tcW w:w="149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18"/>
                <w:szCs w:val="18"/>
                <w:lang w:val="es-BO"/>
              </w:rPr>
            </w:pPr>
            <w:r w:rsidRPr="006D4B30">
              <w:rPr>
                <w:rFonts w:ascii="Cambria" w:eastAsia="Times New Roman" w:hAnsi="Cambria" w:cs="Calibri"/>
                <w:b/>
                <w:bCs/>
                <w:color w:val="FFFFFF" w:themeColor="background1"/>
                <w:sz w:val="18"/>
                <w:szCs w:val="18"/>
                <w:lang w:val="es-BO"/>
              </w:rPr>
              <w:t>Observaciones (especificar por qué no cumple)</w:t>
            </w:r>
          </w:p>
        </w:tc>
      </w:tr>
      <w:tr w:rsidR="007B6CD6" w:rsidRPr="009D02C4" w:rsidTr="00C44C40">
        <w:trPr>
          <w:trHeight w:val="311"/>
          <w:jc w:val="center"/>
        </w:trPr>
        <w:tc>
          <w:tcPr>
            <w:tcW w:w="2301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s-BO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s-B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  <w:hideMark/>
          </w:tcPr>
          <w:p w:rsidR="007B6CD6" w:rsidRPr="00806B15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</w:rPr>
            </w:pPr>
            <w:r w:rsidRPr="00806B1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highlight w:val="darkBlue"/>
              </w:rPr>
              <w:t>EMPRESA: XYZFGFHRDSD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806B15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4"/>
              </w:rPr>
            </w:pPr>
            <w:r w:rsidRPr="00806B1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4"/>
              </w:rPr>
              <w:t>SI</w:t>
            </w:r>
          </w:p>
        </w:tc>
        <w:tc>
          <w:tcPr>
            <w:tcW w:w="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806B15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4"/>
              </w:rPr>
            </w:pPr>
            <w:r w:rsidRPr="00806B1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4"/>
              </w:rPr>
              <w:t>NO</w:t>
            </w:r>
          </w:p>
        </w:tc>
        <w:tc>
          <w:tcPr>
            <w:tcW w:w="14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806B15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B6CD6" w:rsidRPr="009D02C4" w:rsidTr="00C44C40">
        <w:trPr>
          <w:trHeight w:val="264"/>
          <w:jc w:val="center"/>
        </w:trPr>
        <w:tc>
          <w:tcPr>
            <w:tcW w:w="117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0000FF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8"/>
              </w:rPr>
            </w:pPr>
            <w:r w:rsidRPr="009D02C4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8"/>
              </w:rPr>
              <w:t xml:space="preserve">1.Marca </w:t>
            </w:r>
          </w:p>
        </w:tc>
        <w:tc>
          <w:tcPr>
            <w:tcW w:w="4958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B6CD6" w:rsidRPr="00806B15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</w:pPr>
            <w:proofErr w:type="spellStart"/>
            <w:r w:rsidRPr="00806B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  <w:t>Especificar</w:t>
            </w:r>
            <w:proofErr w:type="spellEnd"/>
            <w:r w:rsidRPr="00806B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  <w:t xml:space="preserve"> </w:t>
            </w:r>
            <w:proofErr w:type="spellStart"/>
            <w:r w:rsidRPr="00806B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  <w:t>para</w:t>
            </w:r>
            <w:proofErr w:type="spellEnd"/>
            <w:r w:rsidRPr="00806B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  <w:t xml:space="preserve"> </w:t>
            </w:r>
            <w:proofErr w:type="spellStart"/>
            <w:r w:rsidRPr="00806B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  <w:t>cada</w:t>
            </w:r>
            <w:proofErr w:type="spellEnd"/>
            <w:r w:rsidRPr="00806B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  <w:t xml:space="preserve"> </w:t>
            </w:r>
            <w:proofErr w:type="spellStart"/>
            <w:r w:rsidRPr="00806B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  <w:t>equipo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7B6CD6" w:rsidRPr="00806B15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FFFFFF" w:themeColor="background1"/>
                <w:sz w:val="20"/>
                <w:highlight w:val="darkBlue"/>
              </w:rPr>
            </w:pPr>
            <w:r w:rsidRPr="00806B15">
              <w:rPr>
                <w:rFonts w:ascii="Cambria" w:eastAsia="Times New Roman" w:hAnsi="Cambria" w:cs="Calibri"/>
                <w:color w:val="FFFFFF" w:themeColor="background1"/>
                <w:sz w:val="20"/>
                <w:highlight w:val="darkBlue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806B15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0"/>
              </w:rPr>
            </w:pPr>
            <w:r w:rsidRPr="00806B15">
              <w:rPr>
                <w:rFonts w:ascii="Cambria" w:eastAsia="Times New Roman" w:hAnsi="Cambria" w:cs="Calibri"/>
                <w:color w:val="FFFFFF" w:themeColor="background1"/>
                <w:sz w:val="20"/>
              </w:rPr>
              <w:t> </w:t>
            </w:r>
          </w:p>
        </w:tc>
        <w:tc>
          <w:tcPr>
            <w:tcW w:w="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806B15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0"/>
              </w:rPr>
            </w:pPr>
            <w:r w:rsidRPr="00806B15">
              <w:rPr>
                <w:rFonts w:ascii="Cambria" w:eastAsia="Times New Roman" w:hAnsi="Cambria" w:cs="Calibri"/>
                <w:color w:val="FFFFFF" w:themeColor="background1"/>
                <w:sz w:val="20"/>
              </w:rPr>
              <w:t> </w:t>
            </w:r>
          </w:p>
        </w:tc>
        <w:tc>
          <w:tcPr>
            <w:tcW w:w="14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806B15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0"/>
              </w:rPr>
            </w:pPr>
            <w:r w:rsidRPr="00806B15">
              <w:rPr>
                <w:rFonts w:ascii="Cambria" w:eastAsia="Times New Roman" w:hAnsi="Cambria" w:cs="Calibri"/>
                <w:color w:val="FFFFFF" w:themeColor="background1"/>
                <w:sz w:val="20"/>
              </w:rPr>
              <w:t> </w:t>
            </w:r>
          </w:p>
        </w:tc>
      </w:tr>
      <w:tr w:rsidR="007B6CD6" w:rsidRPr="009D02C4" w:rsidTr="00C44C40">
        <w:trPr>
          <w:trHeight w:val="268"/>
          <w:jc w:val="center"/>
        </w:trPr>
        <w:tc>
          <w:tcPr>
            <w:tcW w:w="11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0000FF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8"/>
              </w:rPr>
            </w:pPr>
            <w:r w:rsidRPr="009D02C4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8"/>
              </w:rPr>
              <w:t>2.Modelo</w:t>
            </w:r>
          </w:p>
        </w:tc>
        <w:tc>
          <w:tcPr>
            <w:tcW w:w="4958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B6CD6" w:rsidRPr="00806B15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</w:pPr>
            <w:proofErr w:type="spellStart"/>
            <w:r w:rsidRPr="00806B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  <w:t>Especificar</w:t>
            </w:r>
            <w:proofErr w:type="spellEnd"/>
            <w:r w:rsidRPr="00806B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  <w:t xml:space="preserve"> </w:t>
            </w:r>
            <w:proofErr w:type="spellStart"/>
            <w:r w:rsidRPr="00806B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  <w:t>para</w:t>
            </w:r>
            <w:proofErr w:type="spellEnd"/>
            <w:r w:rsidRPr="00806B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  <w:t xml:space="preserve"> </w:t>
            </w:r>
            <w:proofErr w:type="spellStart"/>
            <w:r w:rsidRPr="00806B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  <w:t>cada</w:t>
            </w:r>
            <w:proofErr w:type="spellEnd"/>
            <w:r w:rsidRPr="00806B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  <w:t xml:space="preserve"> </w:t>
            </w:r>
            <w:proofErr w:type="spellStart"/>
            <w:r w:rsidRPr="00806B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  <w:t>equipo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7B6CD6" w:rsidRPr="00806B15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highlight w:val="darkBlue"/>
              </w:rPr>
            </w:pPr>
            <w:r w:rsidRPr="00806B15">
              <w:rPr>
                <w:rFonts w:ascii="Cambria" w:eastAsia="Times New Roman" w:hAnsi="Cambria" w:cs="Calibri"/>
                <w:color w:val="000000"/>
                <w:sz w:val="20"/>
                <w:highlight w:val="darkBlue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  <w:tc>
          <w:tcPr>
            <w:tcW w:w="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</w:tr>
      <w:tr w:rsidR="007B6CD6" w:rsidRPr="009D02C4" w:rsidTr="00C44C40">
        <w:trPr>
          <w:trHeight w:val="273"/>
          <w:jc w:val="center"/>
        </w:trPr>
        <w:tc>
          <w:tcPr>
            <w:tcW w:w="11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0000FF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8"/>
              </w:rPr>
            </w:pPr>
            <w:r w:rsidRPr="009D02C4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8"/>
              </w:rPr>
              <w:t>3.Industria</w:t>
            </w:r>
          </w:p>
        </w:tc>
        <w:tc>
          <w:tcPr>
            <w:tcW w:w="4958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B6CD6" w:rsidRPr="00806B15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</w:pPr>
            <w:proofErr w:type="spellStart"/>
            <w:r w:rsidRPr="00806B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  <w:t>Especificar</w:t>
            </w:r>
            <w:proofErr w:type="spellEnd"/>
            <w:r w:rsidRPr="00806B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  <w:t xml:space="preserve"> </w:t>
            </w:r>
            <w:proofErr w:type="spellStart"/>
            <w:r w:rsidRPr="00806B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  <w:t>para</w:t>
            </w:r>
            <w:proofErr w:type="spellEnd"/>
            <w:r w:rsidRPr="00806B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  <w:t xml:space="preserve"> </w:t>
            </w:r>
            <w:proofErr w:type="spellStart"/>
            <w:r w:rsidRPr="00806B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  <w:t>cada</w:t>
            </w:r>
            <w:proofErr w:type="spellEnd"/>
            <w:r w:rsidRPr="00806B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  <w:t xml:space="preserve"> </w:t>
            </w:r>
            <w:proofErr w:type="spellStart"/>
            <w:r w:rsidRPr="00806B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8"/>
                <w:highlight w:val="darkBlue"/>
              </w:rPr>
              <w:t>equipo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7B6CD6" w:rsidRPr="00806B15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highlight w:val="darkBlue"/>
              </w:rPr>
            </w:pPr>
            <w:r w:rsidRPr="00806B15">
              <w:rPr>
                <w:rFonts w:ascii="Cambria" w:eastAsia="Times New Roman" w:hAnsi="Cambria" w:cs="Calibri"/>
                <w:color w:val="000000"/>
                <w:sz w:val="20"/>
                <w:highlight w:val="darkBlue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  <w:tc>
          <w:tcPr>
            <w:tcW w:w="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</w:tr>
      <w:tr w:rsidR="007B6CD6" w:rsidRPr="009D02C4" w:rsidTr="00C44C40">
        <w:trPr>
          <w:trHeight w:val="439"/>
          <w:jc w:val="center"/>
        </w:trPr>
        <w:tc>
          <w:tcPr>
            <w:tcW w:w="11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9D02C4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24"/>
              </w:rPr>
              <w:t>Ítem</w:t>
            </w:r>
            <w:proofErr w:type="spellEnd"/>
          </w:p>
        </w:tc>
        <w:tc>
          <w:tcPr>
            <w:tcW w:w="113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9D02C4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24"/>
              </w:rPr>
              <w:t>Cantidad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24"/>
              </w:rPr>
            </w:pPr>
            <w:r w:rsidRPr="009D02C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24"/>
              </w:rPr>
              <w:t xml:space="preserve">DESCRIPCIÓN ESPECIFICACIONES TECNICAS </w:t>
            </w:r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  <w:hideMark/>
          </w:tcPr>
          <w:p w:rsidR="007B6CD6" w:rsidRPr="00806B15" w:rsidRDefault="007B6CD6" w:rsidP="00C44C4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24"/>
                <w:highlight w:val="darkBlue"/>
              </w:rPr>
            </w:pPr>
            <w:r w:rsidRPr="00806B15">
              <w:rPr>
                <w:rFonts w:ascii="Cambria" w:eastAsia="Times New Roman" w:hAnsi="Cambria" w:cs="Calibri"/>
                <w:color w:val="000000"/>
                <w:sz w:val="18"/>
                <w:szCs w:val="24"/>
                <w:highlight w:val="darkBlue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  <w:tc>
          <w:tcPr>
            <w:tcW w:w="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</w:tr>
      <w:tr w:rsidR="007B6CD6" w:rsidRPr="009D02C4" w:rsidTr="00C44C40">
        <w:trPr>
          <w:trHeight w:val="253"/>
          <w:jc w:val="center"/>
        </w:trPr>
        <w:tc>
          <w:tcPr>
            <w:tcW w:w="11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24"/>
              </w:rPr>
            </w:pPr>
            <w:r w:rsidRPr="00D86F03">
              <w:rPr>
                <w:rFonts w:ascii="Cambria" w:eastAsia="Times New Roman" w:hAnsi="Cambria" w:cs="Calibri"/>
                <w:color w:val="000000"/>
                <w:sz w:val="32"/>
                <w:szCs w:val="24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24"/>
              </w:rPr>
            </w:pPr>
            <w:r w:rsidRPr="00D86F03">
              <w:rPr>
                <w:rFonts w:ascii="Cambria" w:eastAsia="Times New Roman" w:hAnsi="Cambria" w:cs="Calibri"/>
                <w:color w:val="000000"/>
                <w:szCs w:val="24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24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18"/>
                <w:szCs w:val="24"/>
              </w:rPr>
              <w:t> </w:t>
            </w:r>
          </w:p>
        </w:tc>
        <w:tc>
          <w:tcPr>
            <w:tcW w:w="820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18"/>
                <w:szCs w:val="24"/>
              </w:rPr>
            </w:pPr>
            <w:r w:rsidRPr="00806B15">
              <w:rPr>
                <w:rFonts w:ascii="Cambria" w:eastAsia="Times New Roman" w:hAnsi="Cambria" w:cs="Calibri"/>
                <w:b/>
                <w:bCs/>
                <w:sz w:val="18"/>
                <w:szCs w:val="24"/>
              </w:rPr>
              <w:t xml:space="preserve">EQUIPO:  </w:t>
            </w:r>
            <w:r>
              <w:rPr>
                <w:rFonts w:ascii="Cambria" w:eastAsia="Times New Roman" w:hAnsi="Cambria" w:cs="Calibri"/>
                <w:b/>
                <w:bCs/>
                <w:sz w:val="18"/>
                <w:szCs w:val="24"/>
              </w:rPr>
              <w:t>EQUIPOS DE COMPUTACION</w:t>
            </w:r>
          </w:p>
        </w:tc>
      </w:tr>
      <w:tr w:rsidR="007B6CD6" w:rsidRPr="00A8557E" w:rsidTr="00C44C40">
        <w:trPr>
          <w:trHeight w:val="377"/>
          <w:jc w:val="center"/>
        </w:trPr>
        <w:tc>
          <w:tcPr>
            <w:tcW w:w="11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0000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6CD6" w:rsidRPr="00F43490" w:rsidRDefault="007B6CD6" w:rsidP="007B6C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  <w:szCs w:val="22"/>
                <w:lang w:val="es-BO"/>
              </w:rPr>
            </w:pPr>
            <w:r w:rsidRPr="00F43490">
              <w:rPr>
                <w:szCs w:val="22"/>
                <w:lang w:val="es-BO"/>
              </w:rPr>
              <w:t>Microprocesador base AMD Athlon™ X2 </w:t>
            </w:r>
            <w:proofErr w:type="spellStart"/>
            <w:r w:rsidRPr="00F43490">
              <w:rPr>
                <w:szCs w:val="22"/>
                <w:lang w:val="es-BO"/>
              </w:rPr>
              <w:t>Dual</w:t>
            </w:r>
            <w:r w:rsidRPr="00F43490">
              <w:rPr>
                <w:szCs w:val="22"/>
                <w:lang w:val="es-BO"/>
              </w:rPr>
              <w:softHyphen/>
              <w:t>Core</w:t>
            </w:r>
            <w:proofErr w:type="spellEnd"/>
            <w:r w:rsidRPr="00F43490">
              <w:rPr>
                <w:szCs w:val="22"/>
                <w:lang w:val="es-BO"/>
              </w:rPr>
              <w:t> 5400+ cache L1 128kb y L2 1mb 2800mhz. O Intel Pentium  Dual</w:t>
            </w:r>
            <w:r w:rsidRPr="00F43490">
              <w:rPr>
                <w:szCs w:val="22"/>
                <w:lang w:val="es-BO"/>
              </w:rPr>
              <w:softHyphen/>
              <w:t xml:space="preserve"> </w:t>
            </w:r>
            <w:proofErr w:type="spellStart"/>
            <w:r w:rsidRPr="00F43490">
              <w:rPr>
                <w:szCs w:val="22"/>
                <w:lang w:val="es-BO"/>
              </w:rPr>
              <w:t>core</w:t>
            </w:r>
            <w:proofErr w:type="spellEnd"/>
            <w:r w:rsidRPr="00F43490">
              <w:rPr>
                <w:szCs w:val="22"/>
                <w:lang w:val="es-BO"/>
              </w:rPr>
              <w:t> E2220 cache L2 1MB 2400mhz</w:t>
            </w:r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  <w:tc>
          <w:tcPr>
            <w:tcW w:w="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  <w:tc>
          <w:tcPr>
            <w:tcW w:w="14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</w:tr>
      <w:tr w:rsidR="007B6CD6" w:rsidRPr="009D02C4" w:rsidTr="00C44C40">
        <w:trPr>
          <w:trHeight w:val="383"/>
          <w:jc w:val="center"/>
        </w:trPr>
        <w:tc>
          <w:tcPr>
            <w:tcW w:w="11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0000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6CD6" w:rsidRPr="00F43490" w:rsidRDefault="007B6CD6" w:rsidP="007B6C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</w:rPr>
            </w:pPr>
            <w:proofErr w:type="spellStart"/>
            <w:r>
              <w:t>Memoria</w:t>
            </w:r>
            <w:proofErr w:type="spellEnd"/>
            <w:r>
              <w:t> DDR 667 1024 MB </w:t>
            </w:r>
            <w:proofErr w:type="spellStart"/>
            <w:r>
              <w:t>mínimo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  <w:tc>
          <w:tcPr>
            <w:tcW w:w="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</w:tr>
      <w:tr w:rsidR="007B6CD6" w:rsidRPr="00A8557E" w:rsidTr="00C44C40">
        <w:trPr>
          <w:trHeight w:val="389"/>
          <w:jc w:val="center"/>
        </w:trPr>
        <w:tc>
          <w:tcPr>
            <w:tcW w:w="11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0000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6CD6" w:rsidRPr="00F43490" w:rsidRDefault="007B6CD6" w:rsidP="007B6C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val="es-BO"/>
              </w:rPr>
            </w:pPr>
            <w:r w:rsidRPr="00F43490">
              <w:rPr>
                <w:lang w:val="es-BO"/>
              </w:rPr>
              <w:t>Disco rígido 160 GB interfaz SATA</w:t>
            </w:r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  <w:tc>
          <w:tcPr>
            <w:tcW w:w="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  <w:tc>
          <w:tcPr>
            <w:tcW w:w="14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</w:tr>
      <w:tr w:rsidR="007B6CD6" w:rsidRPr="00A8557E" w:rsidTr="00C44C40">
        <w:trPr>
          <w:trHeight w:val="367"/>
          <w:jc w:val="center"/>
        </w:trPr>
        <w:tc>
          <w:tcPr>
            <w:tcW w:w="11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0000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6CD6" w:rsidRPr="00F43490" w:rsidRDefault="007B6CD6" w:rsidP="007B6C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val="es-BO"/>
              </w:rPr>
            </w:pPr>
            <w:r>
              <w:rPr>
                <w:noProof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10994" wp14:editId="65C9469C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1236980</wp:posOffset>
                      </wp:positionV>
                      <wp:extent cx="4618990" cy="557530"/>
                      <wp:effectExtent l="0" t="0" r="0" b="0"/>
                      <wp:wrapNone/>
                      <wp:docPr id="18" name="1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8990" cy="557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B6CD6" w:rsidRPr="00482C3C" w:rsidRDefault="007B6CD6" w:rsidP="007B6CD6">
                                  <w:pPr>
                                    <w:pStyle w:val="Ttulo1"/>
                                    <w:rPr>
                                      <w:color w:val="C6D9F1" w:themeColor="text2" w:themeTint="33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82C3C">
                                    <w:rPr>
                                      <w:color w:val="C6D9F1" w:themeColor="text2" w:themeTint="33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EJEMPLO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TriangleInverted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8 Cuadro de texto" o:spid="_x0000_s1026" type="#_x0000_t202" style="position:absolute;left:0;text-align:left;margin-left:37.5pt;margin-top:97.4pt;width:363.7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" filled="f" stroked="f">
                      <v:textbox>
                        <w:txbxContent>
                          <w:p w:rsidR="007B6CD6" w:rsidRPr="00482C3C" w:rsidRDefault="007B6CD6" w:rsidP="007B6CD6">
                            <w:pPr>
                              <w:pStyle w:val="Ttulo1"/>
                              <w:rPr>
                                <w:color w:val="C6D9F1" w:themeColor="text2" w:themeTint="3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2C3C">
                              <w:rPr>
                                <w:color w:val="C6D9F1" w:themeColor="text2" w:themeTint="3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EJEMPLO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490">
              <w:rPr>
                <w:lang w:val="es-BO"/>
              </w:rPr>
              <w:t>Placa Madre  Memoria ampliable a 4GB. mínimo Controladora de Sonido. Conectores USB 2.0, 6, con 2 conectores frontales. Controladora de red: Ethernet PCI 10/100/1000 Mbits.  Interfaz para red Ethernet / Fast Ethernet (IEEE 802.3), conector RJ45. Puertos PCI convencionales 1, PCI Express X16 1, PCI Express X1 1, Mínimo Puerto PS/2 para teclado y mouse. Conectores Serial ATA 4. Conector IDE para disco. Controladora de video 128 Mb. de memoria. Si la placa de video es on</w:t>
            </w:r>
            <w:r w:rsidRPr="00F43490">
              <w:rPr>
                <w:lang w:val="es-BO"/>
              </w:rPr>
              <w:softHyphen/>
              <w:t>board, la placa madre deberá incluir un slot PCI</w:t>
            </w:r>
            <w:r w:rsidRPr="00F43490">
              <w:rPr>
                <w:lang w:val="es-BO"/>
              </w:rPr>
              <w:softHyphen/>
              <w:t>E 16X libre. Conector para Disquetera. (opcional) Puerto Paralelo 1. (opcional) Puerto Serial 1. (opcional)</w:t>
            </w:r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  <w:tc>
          <w:tcPr>
            <w:tcW w:w="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  <w:tc>
          <w:tcPr>
            <w:tcW w:w="14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</w:tr>
      <w:tr w:rsidR="007B6CD6" w:rsidRPr="00A8557E" w:rsidTr="00C44C40">
        <w:trPr>
          <w:trHeight w:val="372"/>
          <w:jc w:val="center"/>
        </w:trPr>
        <w:tc>
          <w:tcPr>
            <w:tcW w:w="11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0000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6CD6" w:rsidRPr="00F43490" w:rsidRDefault="007B6CD6" w:rsidP="007B6C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val="es-BO"/>
              </w:rPr>
            </w:pPr>
            <w:r>
              <w:rPr>
                <w:lang w:val="es-BO"/>
              </w:rPr>
              <w:t>Unidades Ópticas Lector</w:t>
            </w:r>
            <w:r w:rsidRPr="00F43490">
              <w:rPr>
                <w:lang w:val="es-BO"/>
              </w:rPr>
              <w:t xml:space="preserve"> grabadora de DVD 16x mínimo, interfaz EIDE/SATA </w:t>
            </w:r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  <w:tc>
          <w:tcPr>
            <w:tcW w:w="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  <w:tc>
          <w:tcPr>
            <w:tcW w:w="14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</w:tr>
      <w:tr w:rsidR="007B6CD6" w:rsidRPr="00A8557E" w:rsidTr="00C44C40">
        <w:trPr>
          <w:trHeight w:val="379"/>
          <w:jc w:val="center"/>
        </w:trPr>
        <w:tc>
          <w:tcPr>
            <w:tcW w:w="11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0000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6CD6" w:rsidRPr="00F43490" w:rsidRDefault="007B6CD6" w:rsidP="007B6C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val="es-BO"/>
              </w:rPr>
            </w:pPr>
            <w:r w:rsidRPr="00F43490">
              <w:rPr>
                <w:lang w:val="es-BO"/>
              </w:rPr>
              <w:t>Teclado español tipo QWERTY expandido de 101 teclas incluyendo 12 teclas de función, teclado numérico separado y juego de 4 teclas para desplazamiento del cursor independientes dispuestos en forma de "T" invertida, indicadores luminosos de actividad de mayúsculas, teclado numérico, scroll lock y teclas de Windows, controles multimediales opcionales</w:t>
            </w:r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  <w:tc>
          <w:tcPr>
            <w:tcW w:w="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  <w:tc>
          <w:tcPr>
            <w:tcW w:w="14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</w:tr>
      <w:tr w:rsidR="007B6CD6" w:rsidRPr="00A8557E" w:rsidTr="00C44C40">
        <w:trPr>
          <w:trHeight w:val="385"/>
          <w:jc w:val="center"/>
        </w:trPr>
        <w:tc>
          <w:tcPr>
            <w:tcW w:w="11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0000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6CD6" w:rsidRPr="00F43490" w:rsidRDefault="007B6CD6" w:rsidP="007B6C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val="es-BO"/>
              </w:rPr>
            </w:pPr>
            <w:r w:rsidRPr="00F43490">
              <w:rPr>
                <w:lang w:val="es-BO"/>
              </w:rPr>
              <w:t>Mouse con sensor de movimiento totalmente óptico, con al menos 2 botones, rueda de scroll y su correspondiente software.</w:t>
            </w:r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  <w:tc>
          <w:tcPr>
            <w:tcW w:w="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  <w:tc>
          <w:tcPr>
            <w:tcW w:w="14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</w:tr>
      <w:tr w:rsidR="007B6CD6" w:rsidRPr="00A8557E" w:rsidTr="00C44C40">
        <w:trPr>
          <w:trHeight w:val="377"/>
          <w:jc w:val="center"/>
        </w:trPr>
        <w:tc>
          <w:tcPr>
            <w:tcW w:w="11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0000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6CD6" w:rsidRPr="00F43490" w:rsidRDefault="007B6CD6" w:rsidP="007B6C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val="es-BO"/>
              </w:rPr>
            </w:pPr>
            <w:r w:rsidRPr="00F43490">
              <w:rPr>
                <w:lang w:val="es-BO"/>
              </w:rPr>
              <w:t>Gabinete con fuente de poder: 400w ATX  de alta eficiencia.</w:t>
            </w:r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  <w:tc>
          <w:tcPr>
            <w:tcW w:w="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  <w:tc>
          <w:tcPr>
            <w:tcW w:w="14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</w:tr>
      <w:tr w:rsidR="007B6CD6" w:rsidRPr="009D02C4" w:rsidTr="00C44C40">
        <w:trPr>
          <w:trHeight w:val="383"/>
          <w:jc w:val="center"/>
        </w:trPr>
        <w:tc>
          <w:tcPr>
            <w:tcW w:w="11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s-BO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0000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6CD6" w:rsidRPr="00F43490" w:rsidRDefault="007B6CD6" w:rsidP="007B6C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</w:rPr>
            </w:pPr>
            <w:r w:rsidRPr="00F43490">
              <w:rPr>
                <w:lang w:val="es-BO"/>
              </w:rPr>
              <w:t xml:space="preserve">Monitor CRT Color de 17" FLAT. Resolución mínima 1024x768 píxeles. </w:t>
            </w:r>
            <w:proofErr w:type="spellStart"/>
            <w:r>
              <w:t>Conectores</w:t>
            </w:r>
            <w:proofErr w:type="spellEnd"/>
            <w:r>
              <w:t> </w:t>
            </w:r>
            <w:proofErr w:type="spellStart"/>
            <w:r>
              <w:t>D</w:t>
            </w:r>
            <w:r>
              <w:softHyphen/>
              <w:t>Sub</w:t>
            </w:r>
            <w:proofErr w:type="spellEnd"/>
            <w:r>
              <w:t xml:space="preserve">. u </w:t>
            </w:r>
            <w:proofErr w:type="spellStart"/>
            <w:r>
              <w:t>Opcional</w:t>
            </w:r>
            <w:proofErr w:type="spellEnd"/>
            <w:r>
              <w:t> Monitor LCD 17”</w:t>
            </w:r>
            <w:r w:rsidRPr="00F43490">
              <w:rPr>
                <w:rFonts w:ascii="Symbol" w:eastAsia="Times New Roman" w:hAnsi="Times New Roman" w:cs="Calibri"/>
                <w:color w:val="000000"/>
                <w:sz w:val="24"/>
                <w:szCs w:val="24"/>
              </w:rPr>
              <w:t></w:t>
            </w:r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  <w:tc>
          <w:tcPr>
            <w:tcW w:w="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</w:tr>
      <w:tr w:rsidR="007B6CD6" w:rsidRPr="009D02C4" w:rsidTr="00C44C40">
        <w:trPr>
          <w:trHeight w:val="389"/>
          <w:jc w:val="center"/>
        </w:trPr>
        <w:tc>
          <w:tcPr>
            <w:tcW w:w="11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0000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6CD6" w:rsidRPr="00F43490" w:rsidRDefault="007B6CD6" w:rsidP="007B6C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  <w:tc>
          <w:tcPr>
            <w:tcW w:w="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</w:tr>
      <w:tr w:rsidR="007B6CD6" w:rsidRPr="009D02C4" w:rsidTr="00C44C40">
        <w:trPr>
          <w:trHeight w:val="381"/>
          <w:jc w:val="center"/>
        </w:trPr>
        <w:tc>
          <w:tcPr>
            <w:tcW w:w="117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6CD6" w:rsidRPr="00F43490" w:rsidRDefault="007B6CD6" w:rsidP="007B6C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  <w:tc>
          <w:tcPr>
            <w:tcW w:w="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ind w:left="164" w:firstLine="22"/>
              <w:jc w:val="both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</w:tr>
      <w:tr w:rsidR="007B6CD6" w:rsidRPr="009D02C4" w:rsidTr="00C44C40">
        <w:trPr>
          <w:trHeight w:val="231"/>
          <w:jc w:val="center"/>
        </w:trPr>
        <w:tc>
          <w:tcPr>
            <w:tcW w:w="1050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0000FF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</w:rPr>
            </w:pPr>
            <w:r w:rsidRPr="009D02C4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</w:rPr>
              <w:t>CONDICIONES GENERALES</w:t>
            </w:r>
          </w:p>
        </w:tc>
      </w:tr>
      <w:tr w:rsidR="007B6CD6" w:rsidRPr="009D02C4" w:rsidTr="00C44C40">
        <w:trPr>
          <w:trHeight w:val="391"/>
          <w:jc w:val="center"/>
        </w:trPr>
        <w:tc>
          <w:tcPr>
            <w:tcW w:w="131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00FF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FFFFFF" w:themeColor="background1"/>
                <w:sz w:val="20"/>
              </w:rPr>
            </w:pPr>
            <w:proofErr w:type="spellStart"/>
            <w:r w:rsidRPr="009D02C4">
              <w:rPr>
                <w:rFonts w:ascii="Cambria" w:eastAsia="Times New Roman" w:hAnsi="Cambria" w:cs="Calibri"/>
                <w:b/>
                <w:color w:val="FFFFFF" w:themeColor="background1"/>
                <w:sz w:val="20"/>
              </w:rPr>
              <w:t>Garantía</w:t>
            </w:r>
            <w:proofErr w:type="spellEnd"/>
            <w:r w:rsidRPr="009D02C4">
              <w:rPr>
                <w:rFonts w:ascii="Cambria" w:eastAsia="Times New Roman" w:hAnsi="Cambria" w:cs="Calibri"/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 xml:space="preserve"> 1 </w:t>
            </w:r>
            <w:proofErr w:type="spellStart"/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año</w:t>
            </w:r>
            <w:proofErr w:type="spellEnd"/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 xml:space="preserve">  </w:t>
            </w:r>
          </w:p>
        </w:tc>
        <w:tc>
          <w:tcPr>
            <w:tcW w:w="5082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9D02C4">
              <w:rPr>
                <w:rFonts w:ascii="Cambria" w:eastAsia="Times New Roman" w:hAnsi="Cambria" w:cs="Calibri"/>
                <w:color w:val="000000"/>
                <w:sz w:val="20"/>
              </w:rPr>
              <w:t> </w:t>
            </w:r>
          </w:p>
        </w:tc>
      </w:tr>
      <w:tr w:rsidR="007B6CD6" w:rsidRPr="00A8557E" w:rsidTr="00C44C40">
        <w:trPr>
          <w:trHeight w:val="495"/>
          <w:jc w:val="center"/>
        </w:trPr>
        <w:tc>
          <w:tcPr>
            <w:tcW w:w="13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00FF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FFFFFF" w:themeColor="background1"/>
                <w:sz w:val="20"/>
              </w:rPr>
            </w:pPr>
            <w:proofErr w:type="spellStart"/>
            <w:r w:rsidRPr="009D02C4">
              <w:rPr>
                <w:rFonts w:ascii="Cambria" w:eastAsia="Times New Roman" w:hAnsi="Cambria" w:cs="Calibri"/>
                <w:b/>
                <w:color w:val="FFFFFF" w:themeColor="background1"/>
                <w:sz w:val="20"/>
              </w:rPr>
              <w:t>Condiciones</w:t>
            </w:r>
            <w:proofErr w:type="spellEnd"/>
            <w:r w:rsidRPr="009D02C4">
              <w:rPr>
                <w:rFonts w:ascii="Cambria" w:eastAsia="Times New Roman" w:hAnsi="Cambria" w:cs="Calibri"/>
                <w:b/>
                <w:color w:val="FFFFFF" w:themeColor="background1"/>
                <w:sz w:val="20"/>
              </w:rPr>
              <w:t xml:space="preserve"> de </w:t>
            </w:r>
            <w:proofErr w:type="spellStart"/>
            <w:r w:rsidRPr="009D02C4">
              <w:rPr>
                <w:rFonts w:ascii="Cambria" w:eastAsia="Times New Roman" w:hAnsi="Cambria" w:cs="Calibri"/>
                <w:b/>
                <w:color w:val="FFFFFF" w:themeColor="background1"/>
                <w:sz w:val="20"/>
              </w:rPr>
              <w:t>entrega</w:t>
            </w:r>
            <w:proofErr w:type="spellEnd"/>
          </w:p>
        </w:tc>
        <w:tc>
          <w:tcPr>
            <w:tcW w:w="411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 xml:space="preserve"> Totalmente nuevo y funcionando en el lugar de entrega</w:t>
            </w:r>
          </w:p>
        </w:tc>
        <w:tc>
          <w:tcPr>
            <w:tcW w:w="5082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</w:p>
        </w:tc>
      </w:tr>
      <w:tr w:rsidR="007B6CD6" w:rsidRPr="00A8557E" w:rsidTr="00C44C40">
        <w:trPr>
          <w:trHeight w:val="495"/>
          <w:jc w:val="center"/>
        </w:trPr>
        <w:tc>
          <w:tcPr>
            <w:tcW w:w="13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00FF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FFFFFF" w:themeColor="background1"/>
                <w:sz w:val="20"/>
              </w:rPr>
            </w:pPr>
            <w:proofErr w:type="spellStart"/>
            <w:r w:rsidRPr="009D02C4">
              <w:rPr>
                <w:rFonts w:ascii="Cambria" w:eastAsia="Times New Roman" w:hAnsi="Cambria" w:cs="Calibri"/>
                <w:b/>
                <w:color w:val="FFFFFF" w:themeColor="background1"/>
                <w:sz w:val="20"/>
              </w:rPr>
              <w:t>Servicio</w:t>
            </w:r>
            <w:proofErr w:type="spellEnd"/>
            <w:r w:rsidRPr="009D02C4">
              <w:rPr>
                <w:rFonts w:ascii="Cambria" w:eastAsia="Times New Roman" w:hAnsi="Cambria" w:cs="Calibri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9D02C4">
              <w:rPr>
                <w:rFonts w:ascii="Cambria" w:eastAsia="Times New Roman" w:hAnsi="Cambria" w:cs="Calibri"/>
                <w:b/>
                <w:color w:val="FFFFFF" w:themeColor="background1"/>
                <w:sz w:val="20"/>
              </w:rPr>
              <w:t>técnico</w:t>
            </w:r>
            <w:proofErr w:type="spellEnd"/>
          </w:p>
        </w:tc>
        <w:tc>
          <w:tcPr>
            <w:tcW w:w="411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La Empresa deberá prestar servicio técnico y  mantenimiento, durante el tiempo que dure la garantía.</w:t>
            </w:r>
          </w:p>
        </w:tc>
        <w:tc>
          <w:tcPr>
            <w:tcW w:w="5082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</w:p>
        </w:tc>
      </w:tr>
      <w:tr w:rsidR="007B6CD6" w:rsidRPr="00A8557E" w:rsidTr="00C44C40">
        <w:trPr>
          <w:trHeight w:val="495"/>
          <w:jc w:val="center"/>
        </w:trPr>
        <w:tc>
          <w:tcPr>
            <w:tcW w:w="13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00FF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FFFFFF" w:themeColor="background1"/>
                <w:sz w:val="20"/>
              </w:rPr>
            </w:pPr>
            <w:proofErr w:type="spellStart"/>
            <w:r w:rsidRPr="009D02C4">
              <w:rPr>
                <w:rFonts w:ascii="Cambria" w:eastAsia="Times New Roman" w:hAnsi="Cambria" w:cs="Calibri"/>
                <w:b/>
                <w:color w:val="FFFFFF" w:themeColor="background1"/>
                <w:sz w:val="20"/>
              </w:rPr>
              <w:t>Repuestos</w:t>
            </w:r>
            <w:proofErr w:type="spellEnd"/>
          </w:p>
        </w:tc>
        <w:tc>
          <w:tcPr>
            <w:tcW w:w="411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La Empresa deberá garantizar la provisión de repuestos y accesorios durante y posterior al periodo de garantía.</w:t>
            </w:r>
          </w:p>
        </w:tc>
        <w:tc>
          <w:tcPr>
            <w:tcW w:w="5082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</w:p>
        </w:tc>
      </w:tr>
      <w:tr w:rsidR="007B6CD6" w:rsidRPr="00A8557E" w:rsidTr="00C44C40">
        <w:trPr>
          <w:trHeight w:val="496"/>
          <w:jc w:val="center"/>
        </w:trPr>
        <w:tc>
          <w:tcPr>
            <w:tcW w:w="13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00FF"/>
            <w:vAlign w:val="center"/>
            <w:hideMark/>
          </w:tcPr>
          <w:p w:rsidR="007B6CD6" w:rsidRPr="009D02C4" w:rsidRDefault="007B6CD6" w:rsidP="00C44C4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FFFFFF" w:themeColor="background1"/>
                <w:sz w:val="20"/>
              </w:rPr>
            </w:pPr>
            <w:proofErr w:type="spellStart"/>
            <w:r w:rsidRPr="009D02C4">
              <w:rPr>
                <w:rFonts w:ascii="Cambria" w:eastAsia="Times New Roman" w:hAnsi="Cambria" w:cs="Calibri"/>
                <w:b/>
                <w:color w:val="FFFFFF" w:themeColor="background1"/>
                <w:sz w:val="20"/>
              </w:rPr>
              <w:t>Tiempo</w:t>
            </w:r>
            <w:proofErr w:type="spellEnd"/>
            <w:r w:rsidRPr="009D02C4">
              <w:rPr>
                <w:rFonts w:ascii="Cambria" w:eastAsia="Times New Roman" w:hAnsi="Cambria" w:cs="Calibri"/>
                <w:b/>
                <w:color w:val="FFFFFF" w:themeColor="background1"/>
                <w:sz w:val="20"/>
              </w:rPr>
              <w:t xml:space="preserve"> de </w:t>
            </w:r>
            <w:proofErr w:type="spellStart"/>
            <w:r w:rsidRPr="009D02C4">
              <w:rPr>
                <w:rFonts w:ascii="Cambria" w:eastAsia="Times New Roman" w:hAnsi="Cambria" w:cs="Calibri"/>
                <w:b/>
                <w:color w:val="FFFFFF" w:themeColor="background1"/>
                <w:sz w:val="20"/>
              </w:rPr>
              <w:t>entrega</w:t>
            </w:r>
            <w:proofErr w:type="spellEnd"/>
          </w:p>
        </w:tc>
        <w:tc>
          <w:tcPr>
            <w:tcW w:w="411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25 días calendario como máximo a partir de la firma de contrato.</w:t>
            </w:r>
          </w:p>
        </w:tc>
        <w:tc>
          <w:tcPr>
            <w:tcW w:w="5082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000000" w:themeFill="text1"/>
            <w:vAlign w:val="center"/>
            <w:hideMark/>
          </w:tcPr>
          <w:p w:rsidR="007B6CD6" w:rsidRPr="006D4B30" w:rsidRDefault="007B6CD6" w:rsidP="00C44C4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</w:pPr>
            <w:r w:rsidRPr="006D4B30">
              <w:rPr>
                <w:rFonts w:ascii="Cambria" w:eastAsia="Times New Roman" w:hAnsi="Cambria" w:cs="Calibri"/>
                <w:color w:val="000000"/>
                <w:sz w:val="20"/>
                <w:lang w:val="es-BO"/>
              </w:rPr>
              <w:t> </w:t>
            </w:r>
          </w:p>
        </w:tc>
      </w:tr>
    </w:tbl>
    <w:p w:rsidR="007B6CD6" w:rsidRPr="006D4B30" w:rsidRDefault="007B6CD6" w:rsidP="007B6CD6">
      <w:pPr>
        <w:jc w:val="right"/>
        <w:rPr>
          <w:noProof/>
          <w:sz w:val="18"/>
          <w:szCs w:val="18"/>
          <w:lang w:val="es-BO"/>
        </w:rPr>
      </w:pPr>
    </w:p>
    <w:p w:rsidR="005562EA" w:rsidRPr="007B6CD6" w:rsidRDefault="00102349">
      <w:pPr>
        <w:rPr>
          <w:lang w:val="es-BO"/>
        </w:rPr>
      </w:pPr>
    </w:p>
    <w:sectPr w:rsidR="005562EA" w:rsidRPr="007B6CD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49" w:rsidRDefault="00102349" w:rsidP="00BC7CB0">
      <w:pPr>
        <w:spacing w:after="0" w:line="240" w:lineRule="auto"/>
      </w:pPr>
      <w:r>
        <w:separator/>
      </w:r>
    </w:p>
  </w:endnote>
  <w:endnote w:type="continuationSeparator" w:id="0">
    <w:p w:rsidR="00102349" w:rsidRDefault="00102349" w:rsidP="00BC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49" w:rsidRDefault="00102349" w:rsidP="00BC7CB0">
      <w:pPr>
        <w:spacing w:after="0" w:line="240" w:lineRule="auto"/>
      </w:pPr>
      <w:r>
        <w:separator/>
      </w:r>
    </w:p>
  </w:footnote>
  <w:footnote w:type="continuationSeparator" w:id="0">
    <w:p w:rsidR="00102349" w:rsidRDefault="00102349" w:rsidP="00BC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B0" w:rsidRDefault="00D104E0">
    <w:pPr>
      <w:pStyle w:val="Encabezado"/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-677365</wp:posOffset>
              </wp:positionH>
              <wp:positionV relativeFrom="paragraph">
                <wp:posOffset>421277</wp:posOffset>
              </wp:positionV>
              <wp:extent cx="7151915" cy="0"/>
              <wp:effectExtent l="0" t="0" r="1143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1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35pt,33.15pt" to="509.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" strokecolor="#4579b8 [3044]"/>
          </w:pict>
        </mc:Fallback>
      </mc:AlternateContent>
    </w:r>
    <w:r w:rsidR="00BC7CB0" w:rsidRPr="00BC7CB0">
      <w:drawing>
        <wp:anchor distT="0" distB="0" distL="114300" distR="114300" simplePos="0" relativeHeight="251659264" behindDoc="1" locked="0" layoutInCell="1" allowOverlap="1" wp14:anchorId="7624752B" wp14:editId="6FAFF358">
          <wp:simplePos x="0" y="0"/>
          <wp:positionH relativeFrom="column">
            <wp:posOffset>-617220</wp:posOffset>
          </wp:positionH>
          <wp:positionV relativeFrom="paragraph">
            <wp:posOffset>-257175</wp:posOffset>
          </wp:positionV>
          <wp:extent cx="1665605" cy="554355"/>
          <wp:effectExtent l="0" t="0" r="0" b="0"/>
          <wp:wrapTight wrapText="bothSides">
            <wp:wrapPolygon edited="0">
              <wp:start x="0" y="0"/>
              <wp:lineTo x="0" y="20784"/>
              <wp:lineTo x="21246" y="20784"/>
              <wp:lineTo x="21246" y="0"/>
              <wp:lineTo x="0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CB0" w:rsidRPr="00BC7CB0">
      <w:drawing>
        <wp:anchor distT="0" distB="0" distL="114300" distR="114300" simplePos="0" relativeHeight="251660288" behindDoc="0" locked="0" layoutInCell="1" allowOverlap="1" wp14:anchorId="12FBE978" wp14:editId="65385F4F">
          <wp:simplePos x="0" y="0"/>
          <wp:positionH relativeFrom="column">
            <wp:posOffset>2112645</wp:posOffset>
          </wp:positionH>
          <wp:positionV relativeFrom="paragraph">
            <wp:posOffset>-236855</wp:posOffset>
          </wp:positionV>
          <wp:extent cx="1914525" cy="532130"/>
          <wp:effectExtent l="0" t="0" r="9525" b="1270"/>
          <wp:wrapNone/>
          <wp:docPr id="13" name="Imagen 13" descr="http://www.ddech.gob.bo/wp-content/uploads/2013/06/ministerio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ddech.gob.bo/wp-content/uploads/2013/06/ministerio1.jpe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22" b="22522"/>
                  <a:stretch/>
                </pic:blipFill>
                <pic:spPr bwMode="auto">
                  <a:xfrm>
                    <a:off x="0" y="0"/>
                    <a:ext cx="191452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CB0" w:rsidRPr="00BC7CB0">
      <w:drawing>
        <wp:anchor distT="0" distB="0" distL="114300" distR="114300" simplePos="0" relativeHeight="251661312" behindDoc="0" locked="0" layoutInCell="1" allowOverlap="1" wp14:anchorId="07E7813E" wp14:editId="5755D5E7">
          <wp:simplePos x="0" y="0"/>
          <wp:positionH relativeFrom="column">
            <wp:posOffset>5137785</wp:posOffset>
          </wp:positionH>
          <wp:positionV relativeFrom="paragraph">
            <wp:posOffset>-252821</wp:posOffset>
          </wp:positionV>
          <wp:extent cx="993140" cy="678815"/>
          <wp:effectExtent l="0" t="0" r="0" b="698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gif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94" r="14538" b="34294"/>
                  <a:stretch/>
                </pic:blipFill>
                <pic:spPr bwMode="auto">
                  <a:xfrm>
                    <a:off x="0" y="0"/>
                    <a:ext cx="993140" cy="678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B4E"/>
    <w:multiLevelType w:val="hybridMultilevel"/>
    <w:tmpl w:val="BD4CA4A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D6"/>
    <w:rsid w:val="00062BBA"/>
    <w:rsid w:val="00102349"/>
    <w:rsid w:val="00427566"/>
    <w:rsid w:val="00456B56"/>
    <w:rsid w:val="007B6CD6"/>
    <w:rsid w:val="00815A8E"/>
    <w:rsid w:val="0096314B"/>
    <w:rsid w:val="0099771E"/>
    <w:rsid w:val="00BC7CB0"/>
    <w:rsid w:val="00D1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D6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B6C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6CD6"/>
    <w:rPr>
      <w:rFonts w:asciiTheme="majorHAnsi" w:eastAsiaTheme="majorEastAsia" w:hAnsiTheme="majorHAnsi" w:cstheme="majorBidi"/>
      <w:color w:val="4F81BD" w:themeColor="accent1"/>
      <w:sz w:val="28"/>
      <w:szCs w:val="28"/>
      <w:lang w:val="en-US" w:eastAsia="ja-JP"/>
    </w:rPr>
  </w:style>
  <w:style w:type="paragraph" w:styleId="Prrafodelista">
    <w:name w:val="List Paragraph"/>
    <w:basedOn w:val="Normal"/>
    <w:uiPriority w:val="34"/>
    <w:qFormat/>
    <w:rsid w:val="007B6C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7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CB0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BC7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CB0"/>
    <w:rPr>
      <w:rFonts w:eastAsiaTheme="minorEastAsia"/>
      <w:sz w:val="17"/>
      <w:szCs w:val="17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D6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B6C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6CD6"/>
    <w:rPr>
      <w:rFonts w:asciiTheme="majorHAnsi" w:eastAsiaTheme="majorEastAsia" w:hAnsiTheme="majorHAnsi" w:cstheme="majorBidi"/>
      <w:color w:val="4F81BD" w:themeColor="accent1"/>
      <w:sz w:val="28"/>
      <w:szCs w:val="28"/>
      <w:lang w:val="en-US" w:eastAsia="ja-JP"/>
    </w:rPr>
  </w:style>
  <w:style w:type="paragraph" w:styleId="Prrafodelista">
    <w:name w:val="List Paragraph"/>
    <w:basedOn w:val="Normal"/>
    <w:uiPriority w:val="34"/>
    <w:qFormat/>
    <w:rsid w:val="007B6C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7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CB0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BC7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CB0"/>
    <w:rPr>
      <w:rFonts w:eastAsiaTheme="minorEastAsia"/>
      <w:sz w:val="17"/>
      <w:szCs w:val="17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Vargas</dc:creator>
  <cp:lastModifiedBy>Antonio Vargas</cp:lastModifiedBy>
  <cp:revision>4</cp:revision>
  <dcterms:created xsi:type="dcterms:W3CDTF">2016-08-08T16:09:00Z</dcterms:created>
  <dcterms:modified xsi:type="dcterms:W3CDTF">2016-08-08T16:12:00Z</dcterms:modified>
</cp:coreProperties>
</file>